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97FD7" w14:textId="01884DE5" w:rsidR="00616914" w:rsidRPr="002279B3" w:rsidRDefault="00560CA3" w:rsidP="002279B3">
      <w:pPr>
        <w:pStyle w:val="Title"/>
      </w:pPr>
      <w:r>
        <w:t>Exhibitor manual</w:t>
      </w:r>
    </w:p>
    <w:p w14:paraId="5193A18E" w14:textId="72C5B2FE" w:rsidR="00616914" w:rsidRPr="00513560" w:rsidRDefault="00C967C6" w:rsidP="00560CA3">
      <w:pPr>
        <w:pStyle w:val="Heading2"/>
        <w:rPr>
          <w:b/>
          <w:bCs/>
        </w:rPr>
      </w:pPr>
      <w:r>
        <w:rPr>
          <w:bCs/>
        </w:rPr>
        <w:t>Cash machines</w:t>
      </w:r>
    </w:p>
    <w:p w14:paraId="43330EAB" w14:textId="77777777" w:rsidR="00C967C6" w:rsidRPr="00C967C6" w:rsidRDefault="00C967C6" w:rsidP="00C967C6">
      <w:pPr>
        <w:rPr>
          <w:color w:val="003040"/>
        </w:rPr>
      </w:pPr>
      <w:r w:rsidRPr="00C967C6">
        <w:rPr>
          <w:color w:val="003040"/>
        </w:rPr>
        <w:t xml:space="preserve">There are several cash machines near the venue. </w:t>
      </w:r>
    </w:p>
    <w:p w14:paraId="2A6DA3DA" w14:textId="77777777" w:rsidR="00C967C6" w:rsidRPr="00C967C6" w:rsidRDefault="00C967C6" w:rsidP="00C967C6">
      <w:pPr>
        <w:rPr>
          <w:color w:val="003040"/>
        </w:rPr>
      </w:pPr>
    </w:p>
    <w:p w14:paraId="6200D847" w14:textId="77777777" w:rsidR="00C967C6" w:rsidRPr="00C967C6" w:rsidRDefault="00C967C6" w:rsidP="00C967C6">
      <w:pPr>
        <w:rPr>
          <w:color w:val="003040"/>
          <w:lang w:eastAsia="en-GB"/>
        </w:rPr>
      </w:pPr>
      <w:r w:rsidRPr="00C967C6">
        <w:rPr>
          <w:color w:val="003040"/>
          <w:lang w:eastAsia="en-GB"/>
        </w:rPr>
        <w:t xml:space="preserve">There is one Note ATM on the left at level 0 N4/S4. There is also an ATM nearby at the Tesco Express. </w:t>
      </w:r>
    </w:p>
    <w:p w14:paraId="2CE690CA" w14:textId="77777777" w:rsidR="00C967C6" w:rsidRPr="00C967C6" w:rsidRDefault="00C967C6" w:rsidP="00C967C6">
      <w:pPr>
        <w:rPr>
          <w:color w:val="003040"/>
          <w:lang w:eastAsia="en-GB"/>
        </w:rPr>
      </w:pPr>
    </w:p>
    <w:p w14:paraId="4388E184" w14:textId="55760D3C" w:rsidR="00560CA3" w:rsidRPr="00C967C6" w:rsidRDefault="00C967C6" w:rsidP="00C967C6">
      <w:pPr>
        <w:rPr>
          <w:color w:val="003040"/>
          <w:lang w:eastAsia="en-GB"/>
        </w:rPr>
      </w:pPr>
      <w:r w:rsidRPr="00C967C6">
        <w:rPr>
          <w:color w:val="003040"/>
          <w:lang w:eastAsia="en-GB"/>
        </w:rPr>
        <w:t>There is a shop on level 0 at the bottom of the stairs near N4/S4 which sells a range of stationery items and has its own Bureau de Change.</w:t>
      </w:r>
    </w:p>
    <w:p w14:paraId="73845DD2" w14:textId="77777777" w:rsidR="00C967C6" w:rsidRPr="00C967C6" w:rsidRDefault="00C967C6" w:rsidP="00C967C6">
      <w:pPr>
        <w:rPr>
          <w:color w:val="003040"/>
          <w:lang w:eastAsia="en-GB"/>
        </w:rPr>
      </w:pPr>
    </w:p>
    <w:p w14:paraId="19404846" w14:textId="3BA7B59A" w:rsidR="00C967C6" w:rsidRDefault="00C967C6" w:rsidP="00C967C6">
      <w:pPr>
        <w:rPr>
          <w:color w:val="003040"/>
          <w:lang w:eastAsia="en-GB"/>
        </w:rPr>
      </w:pPr>
      <w:r w:rsidRPr="00C967C6">
        <w:rPr>
          <w:color w:val="003040"/>
          <w:lang w:eastAsia="en-GB"/>
        </w:rPr>
        <w:t>There is a Travelex ATM by the S11 entrance on the boulevard.</w:t>
      </w:r>
    </w:p>
    <w:p w14:paraId="04259F88" w14:textId="77777777" w:rsidR="009D74AD" w:rsidRDefault="009D74AD" w:rsidP="00C967C6">
      <w:pPr>
        <w:rPr>
          <w:color w:val="003040"/>
          <w:lang w:eastAsia="en-GB"/>
        </w:rPr>
      </w:pPr>
    </w:p>
    <w:p w14:paraId="4756F88A" w14:textId="77777777" w:rsidR="009D74AD" w:rsidRPr="00513560" w:rsidRDefault="009D74AD" w:rsidP="009D74AD">
      <w:pPr>
        <w:pStyle w:val="Heading2"/>
        <w:rPr>
          <w:b/>
          <w:bCs/>
        </w:rPr>
      </w:pPr>
      <w:r w:rsidRPr="00526649">
        <w:rPr>
          <w:bCs/>
        </w:rPr>
        <w:t>Disabled access and facilities</w:t>
      </w:r>
    </w:p>
    <w:p w14:paraId="6E89A5E3" w14:textId="5CD5D543" w:rsidR="009D74AD" w:rsidRPr="00526649" w:rsidRDefault="009D74AD" w:rsidP="009D74AD">
      <w:pPr>
        <w:rPr>
          <w:color w:val="003040"/>
        </w:rPr>
      </w:pPr>
      <w:r w:rsidRPr="00526649">
        <w:rPr>
          <w:color w:val="003040"/>
        </w:rPr>
        <w:t xml:space="preserve">At </w:t>
      </w:r>
      <w:r>
        <w:rPr>
          <w:color w:val="003040"/>
        </w:rPr>
        <w:t>Excel</w:t>
      </w:r>
      <w:r w:rsidRPr="00526649">
        <w:rPr>
          <w:color w:val="003040"/>
        </w:rPr>
        <w:t>, accessibility is important – helping provide an enjoyable event for everyone.</w:t>
      </w:r>
    </w:p>
    <w:p w14:paraId="31ADFAEA" w14:textId="0A2D302A" w:rsidR="009D74AD" w:rsidRDefault="009D74AD" w:rsidP="009D74AD">
      <w:pPr>
        <w:rPr>
          <w:color w:val="003040"/>
        </w:rPr>
      </w:pPr>
      <w:r>
        <w:rPr>
          <w:color w:val="003040"/>
        </w:rPr>
        <w:t>Excel</w:t>
      </w:r>
      <w:r w:rsidRPr="00526649">
        <w:rPr>
          <w:color w:val="003040"/>
        </w:rPr>
        <w:t xml:space="preserve"> is fully accessible by wheelchair, including all the public areas. </w:t>
      </w:r>
    </w:p>
    <w:p w14:paraId="7A7FA9D0" w14:textId="77777777" w:rsidR="009D74AD" w:rsidRDefault="009D74AD" w:rsidP="009D74AD">
      <w:pPr>
        <w:rPr>
          <w:color w:val="003040"/>
        </w:rPr>
      </w:pPr>
    </w:p>
    <w:p w14:paraId="0EA2835B" w14:textId="77777777" w:rsidR="009D74AD" w:rsidRDefault="009D74AD" w:rsidP="009D74AD">
      <w:pPr>
        <w:rPr>
          <w:color w:val="003040"/>
        </w:rPr>
      </w:pPr>
      <w:r w:rsidRPr="00526649">
        <w:rPr>
          <w:color w:val="003040"/>
        </w:rPr>
        <w:t xml:space="preserve">There are disabled parking bays, please ask the car parking attendants for further information. </w:t>
      </w:r>
    </w:p>
    <w:p w14:paraId="0B95F807" w14:textId="77777777" w:rsidR="009D74AD" w:rsidRDefault="009D74AD" w:rsidP="009D74AD">
      <w:pPr>
        <w:rPr>
          <w:color w:val="003040"/>
        </w:rPr>
      </w:pPr>
    </w:p>
    <w:p w14:paraId="1358E057" w14:textId="6D5D4C14" w:rsidR="009D74AD" w:rsidRPr="00526649" w:rsidRDefault="009D74AD" w:rsidP="009D74AD">
      <w:pPr>
        <w:rPr>
          <w:color w:val="003040"/>
        </w:rPr>
      </w:pPr>
      <w:r w:rsidRPr="00526649">
        <w:rPr>
          <w:color w:val="003040"/>
        </w:rPr>
        <w:t xml:space="preserve">For additional information about accessibility facilities, such as renting mobility scooters, and for a full accessibility map, please go to </w:t>
      </w:r>
      <w:hyperlink r:id="rId8" w:history="1">
        <w:r w:rsidRPr="00A379CE">
          <w:rPr>
            <w:rStyle w:val="Hyperlink"/>
          </w:rPr>
          <w:t>www.</w:t>
        </w:r>
        <w:r>
          <w:rPr>
            <w:rStyle w:val="Hyperlink"/>
          </w:rPr>
          <w:t>Excel</w:t>
        </w:r>
        <w:r w:rsidRPr="00A379CE">
          <w:rPr>
            <w:rStyle w:val="Hyperlink"/>
          </w:rPr>
          <w:t>.london/visitor/venue-guide/accessibility</w:t>
        </w:r>
      </w:hyperlink>
      <w:r w:rsidRPr="00526649">
        <w:rPr>
          <w:color w:val="003040"/>
        </w:rPr>
        <w:t>.</w:t>
      </w:r>
    </w:p>
    <w:p w14:paraId="53A31B22" w14:textId="77777777" w:rsidR="009D74AD" w:rsidRDefault="009D74AD" w:rsidP="009D74AD">
      <w:pPr>
        <w:rPr>
          <w:color w:val="003040"/>
        </w:rPr>
      </w:pPr>
    </w:p>
    <w:p w14:paraId="3354C3AA" w14:textId="77777777" w:rsidR="009D74AD" w:rsidRPr="00C967C6" w:rsidRDefault="009D74AD" w:rsidP="009D74AD">
      <w:pPr>
        <w:rPr>
          <w:color w:val="003040"/>
          <w:lang w:eastAsia="en-GB"/>
        </w:rPr>
      </w:pPr>
      <w:r w:rsidRPr="00526649">
        <w:rPr>
          <w:color w:val="003040"/>
        </w:rPr>
        <w:t>Please note that you must comply with the Equalities Act 2010.</w:t>
      </w:r>
    </w:p>
    <w:p w14:paraId="2CF80F2C" w14:textId="77777777" w:rsidR="009D74AD" w:rsidRDefault="009D74AD" w:rsidP="00C967C6">
      <w:pPr>
        <w:rPr>
          <w:color w:val="003040"/>
          <w:lang w:eastAsia="en-GB"/>
        </w:rPr>
      </w:pPr>
    </w:p>
    <w:p w14:paraId="2C98AA13" w14:textId="77777777" w:rsidR="009404A7" w:rsidRPr="00513560" w:rsidRDefault="009404A7" w:rsidP="009404A7">
      <w:pPr>
        <w:pStyle w:val="Heading2"/>
        <w:rPr>
          <w:b/>
          <w:bCs/>
        </w:rPr>
      </w:pPr>
      <w:r>
        <w:rPr>
          <w:bCs/>
        </w:rPr>
        <w:t>First aid</w:t>
      </w:r>
    </w:p>
    <w:p w14:paraId="77C16321" w14:textId="77777777" w:rsidR="009404A7" w:rsidRDefault="009404A7" w:rsidP="009404A7">
      <w:pPr>
        <w:rPr>
          <w:color w:val="003040"/>
        </w:rPr>
      </w:pPr>
      <w:r w:rsidRPr="00DC72B1">
        <w:rPr>
          <w:color w:val="003040"/>
        </w:rPr>
        <w:t xml:space="preserve">First aid facilities are in place during the event including the stand build-up and breakdown periods. </w:t>
      </w:r>
    </w:p>
    <w:p w14:paraId="5104ED16" w14:textId="77777777" w:rsidR="009404A7" w:rsidRPr="00DC72B1" w:rsidRDefault="009404A7" w:rsidP="009404A7">
      <w:pPr>
        <w:rPr>
          <w:color w:val="003040"/>
        </w:rPr>
      </w:pPr>
    </w:p>
    <w:p w14:paraId="450847D3" w14:textId="77777777" w:rsidR="009404A7" w:rsidRDefault="009404A7" w:rsidP="009404A7">
      <w:pPr>
        <w:rPr>
          <w:color w:val="003040"/>
        </w:rPr>
      </w:pPr>
      <w:r w:rsidRPr="00DC72B1">
        <w:rPr>
          <w:color w:val="003040"/>
        </w:rPr>
        <w:t xml:space="preserve">There is an on-site medical team who can act in response to minor injuries and advanced life support with full diagnostic capabilities comparable to the ambulance services. There are two fully equipped medical rooms including a diagnostic 12-lead electrocardiogram and five defibrillation units. </w:t>
      </w:r>
    </w:p>
    <w:p w14:paraId="69B83388" w14:textId="77777777" w:rsidR="009404A7" w:rsidRPr="00DC72B1" w:rsidRDefault="009404A7" w:rsidP="009404A7">
      <w:pPr>
        <w:rPr>
          <w:color w:val="003040"/>
        </w:rPr>
      </w:pPr>
    </w:p>
    <w:p w14:paraId="5A9DC5FE" w14:textId="77777777" w:rsidR="009404A7" w:rsidRPr="00C967C6" w:rsidRDefault="009404A7" w:rsidP="009404A7">
      <w:pPr>
        <w:rPr>
          <w:color w:val="003040"/>
          <w:lang w:eastAsia="en-GB"/>
        </w:rPr>
      </w:pPr>
      <w:r w:rsidRPr="00DC72B1">
        <w:rPr>
          <w:color w:val="003040"/>
        </w:rPr>
        <w:t xml:space="preserve">If you have a medical emergency, dial </w:t>
      </w:r>
      <w:r>
        <w:rPr>
          <w:color w:val="003040"/>
        </w:rPr>
        <w:t>4</w:t>
      </w:r>
      <w:r w:rsidRPr="00DC72B1">
        <w:rPr>
          <w:color w:val="003040"/>
        </w:rPr>
        <w:t>444 from an internal telephone. If you have a medical enquiry, dial 5556 from an internal telephone.</w:t>
      </w:r>
    </w:p>
    <w:p w14:paraId="71C17617" w14:textId="77777777" w:rsidR="009404A7" w:rsidRDefault="009404A7" w:rsidP="009404A7">
      <w:pPr>
        <w:rPr>
          <w:color w:val="003040"/>
          <w:lang w:eastAsia="en-GB"/>
        </w:rPr>
      </w:pPr>
    </w:p>
    <w:p w14:paraId="25DC41E0" w14:textId="77777777" w:rsidR="009404A7" w:rsidRPr="00513560" w:rsidRDefault="009404A7" w:rsidP="009404A7">
      <w:pPr>
        <w:pStyle w:val="Heading2"/>
        <w:rPr>
          <w:b/>
          <w:bCs/>
        </w:rPr>
      </w:pPr>
      <w:r>
        <w:rPr>
          <w:bCs/>
        </w:rPr>
        <w:t>Hotels</w:t>
      </w:r>
    </w:p>
    <w:p w14:paraId="0DD7E90C" w14:textId="77777777" w:rsidR="009404A7" w:rsidRDefault="009404A7" w:rsidP="009404A7">
      <w:pPr>
        <w:rPr>
          <w:color w:val="003040"/>
        </w:rPr>
      </w:pPr>
      <w:r>
        <w:rPr>
          <w:color w:val="003040"/>
        </w:rPr>
        <w:t>Excel</w:t>
      </w:r>
      <w:r w:rsidRPr="00ED4E81">
        <w:rPr>
          <w:color w:val="003040"/>
        </w:rPr>
        <w:t xml:space="preserve">’s community of local hotels are within walking distance from the venue and suit a range of budgets. Some have amenities including a gym. </w:t>
      </w:r>
    </w:p>
    <w:p w14:paraId="2F142D74" w14:textId="77777777" w:rsidR="009404A7" w:rsidRPr="00ED4E81" w:rsidRDefault="009404A7" w:rsidP="009404A7">
      <w:pPr>
        <w:rPr>
          <w:color w:val="003040"/>
        </w:rPr>
      </w:pPr>
    </w:p>
    <w:p w14:paraId="3420888B" w14:textId="77777777" w:rsidR="009404A7" w:rsidRPr="00C967C6" w:rsidRDefault="009404A7" w:rsidP="009404A7">
      <w:pPr>
        <w:rPr>
          <w:color w:val="003040"/>
          <w:lang w:eastAsia="en-GB"/>
        </w:rPr>
      </w:pPr>
      <w:r w:rsidRPr="00ED4E81">
        <w:rPr>
          <w:color w:val="003040"/>
        </w:rPr>
        <w:t xml:space="preserve">To book your stay, look at the rates offered here </w:t>
      </w:r>
      <w:hyperlink r:id="rId9" w:history="1">
        <w:r w:rsidRPr="00A379CE">
          <w:rPr>
            <w:rStyle w:val="Hyperlink"/>
          </w:rPr>
          <w:t>www.</w:t>
        </w:r>
        <w:r>
          <w:rPr>
            <w:rStyle w:val="Hyperlink"/>
          </w:rPr>
          <w:t>Excel</w:t>
        </w:r>
        <w:r w:rsidRPr="00A379CE">
          <w:rPr>
            <w:rStyle w:val="Hyperlink"/>
          </w:rPr>
          <w:t>.london/exhibitor/hotels</w:t>
        </w:r>
      </w:hyperlink>
      <w:r w:rsidRPr="00ED4E81">
        <w:rPr>
          <w:color w:val="003040"/>
        </w:rPr>
        <w:t>.</w:t>
      </w:r>
    </w:p>
    <w:p w14:paraId="5F230852" w14:textId="77777777" w:rsidR="009404A7" w:rsidRDefault="009404A7" w:rsidP="009404A7">
      <w:pPr>
        <w:rPr>
          <w:color w:val="003040"/>
          <w:lang w:eastAsia="en-GB"/>
        </w:rPr>
      </w:pPr>
    </w:p>
    <w:p w14:paraId="5E032B19" w14:textId="77777777" w:rsidR="009404A7" w:rsidRPr="00513560" w:rsidRDefault="009404A7" w:rsidP="009404A7">
      <w:pPr>
        <w:pStyle w:val="Heading2"/>
        <w:rPr>
          <w:b/>
          <w:bCs/>
        </w:rPr>
      </w:pPr>
      <w:r>
        <w:rPr>
          <w:bCs/>
        </w:rPr>
        <w:t>Lost property</w:t>
      </w:r>
    </w:p>
    <w:p w14:paraId="3A993AD8" w14:textId="77777777" w:rsidR="009404A7" w:rsidRDefault="009404A7" w:rsidP="009404A7">
      <w:pPr>
        <w:rPr>
          <w:color w:val="003040"/>
          <w:lang w:eastAsia="en-GB"/>
        </w:rPr>
      </w:pPr>
      <w:r w:rsidRPr="00EF7187">
        <w:rPr>
          <w:color w:val="003040"/>
          <w:lang w:eastAsia="en-GB"/>
        </w:rPr>
        <w:t xml:space="preserve">We work closely with our teams, to reunite you with your lost items. If you think you've lost something at </w:t>
      </w:r>
      <w:r>
        <w:rPr>
          <w:color w:val="003040"/>
          <w:lang w:eastAsia="en-GB"/>
        </w:rPr>
        <w:t>Excel</w:t>
      </w:r>
      <w:r w:rsidRPr="00EF7187">
        <w:rPr>
          <w:color w:val="003040"/>
          <w:lang w:eastAsia="en-GB"/>
        </w:rPr>
        <w:t xml:space="preserve"> London, please contact </w:t>
      </w:r>
      <w:hyperlink r:id="rId10" w:history="1">
        <w:r w:rsidRPr="00A379CE">
          <w:rPr>
            <w:rStyle w:val="Hyperlink"/>
            <w:lang w:eastAsia="en-GB"/>
          </w:rPr>
          <w:t>lostpropertyenquiries@</w:t>
        </w:r>
        <w:r>
          <w:rPr>
            <w:rStyle w:val="Hyperlink"/>
            <w:lang w:eastAsia="en-GB"/>
          </w:rPr>
          <w:t>Excel</w:t>
        </w:r>
        <w:r w:rsidRPr="00A379CE">
          <w:rPr>
            <w:rStyle w:val="Hyperlink"/>
            <w:lang w:eastAsia="en-GB"/>
          </w:rPr>
          <w:t>.london</w:t>
        </w:r>
      </w:hyperlink>
      <w:r w:rsidRPr="00EF7187">
        <w:rPr>
          <w:color w:val="003040"/>
          <w:lang w:eastAsia="en-GB"/>
        </w:rPr>
        <w:t xml:space="preserve">. </w:t>
      </w:r>
    </w:p>
    <w:p w14:paraId="2373455D" w14:textId="77777777" w:rsidR="009404A7" w:rsidRDefault="009404A7" w:rsidP="009404A7">
      <w:pPr>
        <w:rPr>
          <w:color w:val="003040"/>
          <w:lang w:eastAsia="en-GB"/>
        </w:rPr>
      </w:pPr>
    </w:p>
    <w:p w14:paraId="1838D2E9" w14:textId="77777777" w:rsidR="009404A7" w:rsidRPr="00EF7187" w:rsidRDefault="009404A7" w:rsidP="009404A7">
      <w:pPr>
        <w:rPr>
          <w:b/>
          <w:bCs/>
          <w:color w:val="003040"/>
          <w:lang w:eastAsia="en-GB"/>
        </w:rPr>
      </w:pPr>
      <w:r w:rsidRPr="00EF7187">
        <w:rPr>
          <w:b/>
          <w:bCs/>
          <w:color w:val="003040"/>
          <w:lang w:eastAsia="en-GB"/>
        </w:rPr>
        <w:t>Please be aware that once notified that lost property has been found, guests have up to 30 days to collect their item(s) before they are donated to a local charity.</w:t>
      </w:r>
    </w:p>
    <w:p w14:paraId="27A97FCD" w14:textId="77777777" w:rsidR="009404A7" w:rsidRDefault="009404A7" w:rsidP="00C967C6">
      <w:pPr>
        <w:rPr>
          <w:color w:val="003040"/>
          <w:lang w:eastAsia="en-GB"/>
        </w:rPr>
      </w:pPr>
    </w:p>
    <w:p w14:paraId="10709444" w14:textId="77777777" w:rsidR="009404A7" w:rsidRPr="00513560" w:rsidRDefault="009404A7" w:rsidP="009404A7">
      <w:pPr>
        <w:pStyle w:val="Heading2"/>
        <w:rPr>
          <w:b/>
          <w:bCs/>
        </w:rPr>
      </w:pPr>
      <w:r>
        <w:rPr>
          <w:bCs/>
        </w:rPr>
        <w:t>On-site essentials</w:t>
      </w:r>
    </w:p>
    <w:p w14:paraId="49F4AA47" w14:textId="77777777" w:rsidR="009404A7" w:rsidRDefault="009404A7" w:rsidP="009404A7">
      <w:pPr>
        <w:rPr>
          <w:color w:val="003040"/>
          <w:lang w:eastAsia="en-GB"/>
        </w:rPr>
      </w:pPr>
      <w:r w:rsidRPr="006D4B09">
        <w:rPr>
          <w:color w:val="003040"/>
          <w:lang w:eastAsia="en-GB"/>
        </w:rPr>
        <w:t xml:space="preserve">Don’t worry if you forget any essential items for your event, help is at hand. Our on-site business services shop is located on level 0 between N4 and S4 (by the orange car park entrance). It stocks everything you and your contractors need during build-up and breakdown, from safety equipment to those important, but smaller items like chalk and duct tape. The team can also help with your last-minute photocopying and printing requirements. </w:t>
      </w:r>
    </w:p>
    <w:p w14:paraId="4A353AC3" w14:textId="77777777" w:rsidR="009404A7" w:rsidRPr="006D4B09" w:rsidRDefault="009404A7" w:rsidP="009404A7">
      <w:pPr>
        <w:rPr>
          <w:color w:val="003040"/>
          <w:lang w:eastAsia="en-GB"/>
        </w:rPr>
      </w:pPr>
    </w:p>
    <w:p w14:paraId="771C23ED" w14:textId="77777777" w:rsidR="009404A7" w:rsidRPr="00EF7187" w:rsidRDefault="009404A7" w:rsidP="009404A7">
      <w:pPr>
        <w:rPr>
          <w:b/>
          <w:bCs/>
          <w:color w:val="003040"/>
          <w:lang w:eastAsia="en-GB"/>
        </w:rPr>
      </w:pPr>
      <w:r w:rsidRPr="006D4B09">
        <w:rPr>
          <w:color w:val="003040"/>
          <w:lang w:eastAsia="en-GB"/>
        </w:rPr>
        <w:t>Only 2 minutes’ walk from the west entrance, you will find NISA and Tesco Express. They both sell a range of personal essentials and snacks.</w:t>
      </w:r>
    </w:p>
    <w:p w14:paraId="1EBE9541" w14:textId="77777777" w:rsidR="009404A7" w:rsidRDefault="009404A7" w:rsidP="00C967C6">
      <w:pPr>
        <w:rPr>
          <w:color w:val="003040"/>
          <w:lang w:eastAsia="en-GB"/>
        </w:rPr>
      </w:pPr>
    </w:p>
    <w:p w14:paraId="190B0267" w14:textId="3FE678B8" w:rsidR="009D74AD" w:rsidRPr="00513560" w:rsidRDefault="009D74AD" w:rsidP="009D74AD">
      <w:pPr>
        <w:pStyle w:val="Heading2"/>
        <w:rPr>
          <w:b/>
          <w:bCs/>
        </w:rPr>
      </w:pPr>
      <w:r>
        <w:rPr>
          <w:bCs/>
        </w:rPr>
        <w:t>P</w:t>
      </w:r>
      <w:r w:rsidRPr="009F6753">
        <w:rPr>
          <w:bCs/>
        </w:rPr>
        <w:t xml:space="preserve">arking at </w:t>
      </w:r>
      <w:r>
        <w:rPr>
          <w:bCs/>
        </w:rPr>
        <w:t>Excel</w:t>
      </w:r>
    </w:p>
    <w:p w14:paraId="5667F3E5" w14:textId="3A2ACEFE" w:rsidR="009D74AD" w:rsidRDefault="009D74AD" w:rsidP="009D74AD">
      <w:pPr>
        <w:rPr>
          <w:color w:val="003040"/>
        </w:rPr>
      </w:pPr>
      <w:r w:rsidRPr="009F6753">
        <w:rPr>
          <w:color w:val="003040"/>
        </w:rPr>
        <w:t xml:space="preserve">The </w:t>
      </w:r>
      <w:r>
        <w:rPr>
          <w:color w:val="003040"/>
        </w:rPr>
        <w:t>Excel</w:t>
      </w:r>
      <w:r w:rsidRPr="009F6753">
        <w:rPr>
          <w:color w:val="003040"/>
        </w:rPr>
        <w:t xml:space="preserve"> campus map </w:t>
      </w:r>
      <w:hyperlink r:id="rId11" w:history="1">
        <w:r w:rsidRPr="009D74AD">
          <w:rPr>
            <w:rStyle w:val="Hyperlink"/>
          </w:rPr>
          <w:t>https://www.</w:t>
        </w:r>
        <w:r>
          <w:rPr>
            <w:rStyle w:val="Hyperlink"/>
          </w:rPr>
          <w:t>Excel</w:t>
        </w:r>
        <w:r w:rsidRPr="009D74AD">
          <w:rPr>
            <w:rStyle w:val="Hyperlink"/>
          </w:rPr>
          <w:t>.london/uploads/</w:t>
        </w:r>
        <w:r>
          <w:rPr>
            <w:rStyle w:val="Hyperlink"/>
          </w:rPr>
          <w:t>Excel</w:t>
        </w:r>
        <w:r w:rsidRPr="009D74AD">
          <w:rPr>
            <w:rStyle w:val="Hyperlink"/>
          </w:rPr>
          <w:t>-24_campus-travel-map_sep24.pdf</w:t>
        </w:r>
      </w:hyperlink>
      <w:r>
        <w:rPr>
          <w:color w:val="003040"/>
        </w:rPr>
        <w:t xml:space="preserve"> </w:t>
      </w:r>
      <w:r w:rsidRPr="009F6753">
        <w:rPr>
          <w:color w:val="003040"/>
        </w:rPr>
        <w:t xml:space="preserve">shows the location of the car park. </w:t>
      </w:r>
    </w:p>
    <w:p w14:paraId="6D048728" w14:textId="77777777" w:rsidR="009D74AD" w:rsidRPr="009F6753" w:rsidRDefault="009D74AD" w:rsidP="009D74AD">
      <w:pPr>
        <w:rPr>
          <w:color w:val="003040"/>
        </w:rPr>
      </w:pPr>
    </w:p>
    <w:p w14:paraId="61C20A1B" w14:textId="2073D266" w:rsidR="009D74AD" w:rsidRDefault="009D74AD" w:rsidP="009D74AD">
      <w:pPr>
        <w:rPr>
          <w:color w:val="003040"/>
        </w:rPr>
      </w:pPr>
      <w:r w:rsidRPr="009F6753">
        <w:rPr>
          <w:color w:val="003040"/>
        </w:rPr>
        <w:t xml:space="preserve">The Ultra Low Emission Zone (ULEZ) includes </w:t>
      </w:r>
      <w:r>
        <w:rPr>
          <w:color w:val="003040"/>
        </w:rPr>
        <w:t>Excel</w:t>
      </w:r>
      <w:r w:rsidRPr="009F6753">
        <w:rPr>
          <w:color w:val="003040"/>
        </w:rPr>
        <w:t xml:space="preserve"> London. Scan the QR code (below) to check whether your vehicle is subject to the ULEZ charge and find out how to pay. </w:t>
      </w:r>
    </w:p>
    <w:p w14:paraId="6C0AA252" w14:textId="77777777" w:rsidR="009D74AD" w:rsidRDefault="009D74AD" w:rsidP="009D74AD">
      <w:pPr>
        <w:rPr>
          <w:color w:val="003040"/>
        </w:rPr>
      </w:pPr>
    </w:p>
    <w:p w14:paraId="6F020EEF" w14:textId="77777777" w:rsidR="009D74AD" w:rsidRPr="009F6753" w:rsidRDefault="009D74AD" w:rsidP="009D74AD">
      <w:pPr>
        <w:rPr>
          <w:color w:val="003040"/>
        </w:rPr>
      </w:pPr>
      <w:r>
        <w:rPr>
          <w:noProof/>
        </w:rPr>
        <w:drawing>
          <wp:inline distT="0" distB="0" distL="0" distR="0" wp14:anchorId="49F4BD8D" wp14:editId="4D18A9C1">
            <wp:extent cx="2324100" cy="2260600"/>
            <wp:effectExtent l="0" t="0" r="0" b="6350"/>
            <wp:docPr id="2"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qr code on a white backgroun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9333" t="10222" r="9333" b="10667"/>
                    <a:stretch/>
                  </pic:blipFill>
                  <pic:spPr bwMode="auto">
                    <a:xfrm>
                      <a:off x="0" y="0"/>
                      <a:ext cx="2324100" cy="2260600"/>
                    </a:xfrm>
                    <a:prstGeom prst="rect">
                      <a:avLst/>
                    </a:prstGeom>
                    <a:noFill/>
                    <a:ln>
                      <a:noFill/>
                    </a:ln>
                    <a:extLst>
                      <a:ext uri="{53640926-AAD7-44D8-BBD7-CCE9431645EC}">
                        <a14:shadowObscured xmlns:a14="http://schemas.microsoft.com/office/drawing/2010/main"/>
                      </a:ext>
                    </a:extLst>
                  </pic:spPr>
                </pic:pic>
              </a:graphicData>
            </a:graphic>
          </wp:inline>
        </w:drawing>
      </w:r>
    </w:p>
    <w:p w14:paraId="3D03DD70" w14:textId="77777777" w:rsidR="009D74AD" w:rsidRPr="009F6753" w:rsidRDefault="009D74AD" w:rsidP="009D74AD">
      <w:pPr>
        <w:rPr>
          <w:color w:val="003040"/>
        </w:rPr>
      </w:pPr>
      <w:r w:rsidRPr="009F6753">
        <w:rPr>
          <w:color w:val="003040"/>
        </w:rPr>
        <w:t xml:space="preserve">  </w:t>
      </w:r>
    </w:p>
    <w:p w14:paraId="5852D9D8" w14:textId="77777777" w:rsidR="009D74AD" w:rsidRDefault="009D74AD" w:rsidP="009D74AD">
      <w:pPr>
        <w:rPr>
          <w:color w:val="003040"/>
        </w:rPr>
      </w:pPr>
      <w:r w:rsidRPr="009F6753">
        <w:rPr>
          <w:color w:val="003040"/>
        </w:rPr>
        <w:t>Pre-booking is the only way to guarantee a space in the car park at the venue. The car park is designed for vehicles up to a maximum of 1.9m height, although there are a limited number of spaces for vehicles up to 2.8m</w:t>
      </w:r>
      <w:r>
        <w:rPr>
          <w:color w:val="003040"/>
        </w:rPr>
        <w:t>.</w:t>
      </w:r>
    </w:p>
    <w:p w14:paraId="7D7C0A3B" w14:textId="77777777" w:rsidR="009D74AD" w:rsidRPr="009F6753" w:rsidRDefault="009D74AD" w:rsidP="009D74AD">
      <w:pPr>
        <w:rPr>
          <w:color w:val="003040"/>
        </w:rPr>
      </w:pPr>
    </w:p>
    <w:p w14:paraId="1AA186AD" w14:textId="0DB7EAE5" w:rsidR="009D74AD" w:rsidRPr="009F6753" w:rsidRDefault="009D74AD" w:rsidP="009D74AD">
      <w:pPr>
        <w:rPr>
          <w:color w:val="003040"/>
        </w:rPr>
      </w:pPr>
      <w:r w:rsidRPr="009F6753">
        <w:rPr>
          <w:color w:val="003040"/>
        </w:rPr>
        <w:t xml:space="preserve">To pre-book a space, go to the online booking platform here </w:t>
      </w:r>
      <w:hyperlink r:id="rId13" w:history="1">
        <w:r w:rsidRPr="00A379CE">
          <w:rPr>
            <w:rStyle w:val="Hyperlink"/>
          </w:rPr>
          <w:t>https://</w:t>
        </w:r>
        <w:r>
          <w:rPr>
            <w:rStyle w:val="Hyperlink"/>
          </w:rPr>
          <w:t>Excel</w:t>
        </w:r>
        <w:r w:rsidRPr="00A379CE">
          <w:rPr>
            <w:rStyle w:val="Hyperlink"/>
          </w:rPr>
          <w:t>london.aeroparker.com/book/</w:t>
        </w:r>
        <w:r>
          <w:rPr>
            <w:rStyle w:val="Hyperlink"/>
          </w:rPr>
          <w:t>EXCEL</w:t>
        </w:r>
        <w:r w:rsidRPr="00A379CE">
          <w:rPr>
            <w:rStyle w:val="Hyperlink"/>
          </w:rPr>
          <w:t>/Parking?parkingCmd=collectParkingDetails</w:t>
        </w:r>
      </w:hyperlink>
      <w:r w:rsidRPr="009F6753">
        <w:rPr>
          <w:color w:val="003040"/>
        </w:rPr>
        <w:t xml:space="preserve">. It may be possible to park on the day without having pre-booked depending on the number of spaces that have been pre-booked. Payment can be made on site at the payment machines in the car park lobbies. Parking costs £25 per day. </w:t>
      </w:r>
    </w:p>
    <w:p w14:paraId="41B85D76" w14:textId="77777777" w:rsidR="009D74AD" w:rsidRDefault="009D74AD" w:rsidP="009D74AD">
      <w:pPr>
        <w:rPr>
          <w:color w:val="003040"/>
        </w:rPr>
      </w:pPr>
    </w:p>
    <w:p w14:paraId="58E63DB3" w14:textId="77777777" w:rsidR="009D74AD" w:rsidRPr="009F6753" w:rsidRDefault="009D74AD" w:rsidP="009D74AD">
      <w:pPr>
        <w:rPr>
          <w:color w:val="003040"/>
        </w:rPr>
      </w:pPr>
      <w:r w:rsidRPr="009F6753">
        <w:rPr>
          <w:color w:val="003040"/>
        </w:rPr>
        <w:t xml:space="preserve">Blue badge holders can park in the disabled parking bays. Parking costs £25 per day. There is a fine of £80 for parking in a disabled bay without displaying a valid disabled badge. </w:t>
      </w:r>
    </w:p>
    <w:p w14:paraId="13D9E0F5" w14:textId="77777777" w:rsidR="009D74AD" w:rsidRDefault="009D74AD" w:rsidP="009D74AD">
      <w:pPr>
        <w:rPr>
          <w:color w:val="003040"/>
        </w:rPr>
      </w:pPr>
    </w:p>
    <w:p w14:paraId="2897E42F" w14:textId="77777777" w:rsidR="009D74AD" w:rsidRPr="009F6753" w:rsidRDefault="009D74AD" w:rsidP="009D74AD">
      <w:pPr>
        <w:rPr>
          <w:color w:val="003040"/>
        </w:rPr>
      </w:pPr>
      <w:r w:rsidRPr="009F6753">
        <w:rPr>
          <w:color w:val="003040"/>
        </w:rPr>
        <w:t xml:space="preserve">Motorcycle parking is free and cannot be pre-booked. The designated motorcycle bays in Zone 2 are on the upper level of the car park. </w:t>
      </w:r>
    </w:p>
    <w:p w14:paraId="661995FF" w14:textId="77777777" w:rsidR="009D74AD" w:rsidRDefault="009D74AD" w:rsidP="009D74AD">
      <w:pPr>
        <w:rPr>
          <w:color w:val="003040"/>
        </w:rPr>
      </w:pPr>
    </w:p>
    <w:p w14:paraId="08542810" w14:textId="7E9C36F1" w:rsidR="009D74AD" w:rsidRDefault="009D74AD" w:rsidP="009D74AD">
      <w:r w:rsidRPr="009F6753">
        <w:rPr>
          <w:color w:val="003040"/>
        </w:rPr>
        <w:t xml:space="preserve">If you’re using satellite navigation, please enter postcode E16 1FR for the entrance of the car park. You can also use the what3words app or go to the website, and enter the </w:t>
      </w:r>
      <w:proofErr w:type="gramStart"/>
      <w:r w:rsidRPr="009F6753">
        <w:rPr>
          <w:color w:val="003040"/>
        </w:rPr>
        <w:t>three word</w:t>
      </w:r>
      <w:proofErr w:type="gramEnd"/>
      <w:r w:rsidRPr="009F6753">
        <w:rPr>
          <w:color w:val="003040"/>
        </w:rPr>
        <w:t xml:space="preserve"> address </w:t>
      </w:r>
      <w:hyperlink r:id="rId14" w:history="1">
        <w:r w:rsidRPr="009F6753">
          <w:rPr>
            <w:rStyle w:val="Hyperlink"/>
          </w:rPr>
          <w:t>///</w:t>
        </w:r>
        <w:proofErr w:type="spellStart"/>
        <w:proofErr w:type="gramStart"/>
        <w:r w:rsidRPr="009F6753">
          <w:rPr>
            <w:rStyle w:val="Hyperlink"/>
          </w:rPr>
          <w:t>cheer.events</w:t>
        </w:r>
        <w:proofErr w:type="gramEnd"/>
        <w:r w:rsidRPr="009F6753">
          <w:rPr>
            <w:rStyle w:val="Hyperlink"/>
          </w:rPr>
          <w:t>.began</w:t>
        </w:r>
        <w:proofErr w:type="spellEnd"/>
      </w:hyperlink>
    </w:p>
    <w:p w14:paraId="4D144EB2" w14:textId="77777777" w:rsidR="009D74AD" w:rsidRDefault="009D74AD" w:rsidP="009D74AD">
      <w:pPr>
        <w:rPr>
          <w:color w:val="003040"/>
          <w:lang w:eastAsia="en-GB"/>
        </w:rPr>
      </w:pPr>
    </w:p>
    <w:p w14:paraId="547758D9" w14:textId="77777777" w:rsidR="009D74AD" w:rsidRPr="00513560" w:rsidRDefault="009D74AD" w:rsidP="009D74AD">
      <w:pPr>
        <w:pStyle w:val="Heading2"/>
        <w:rPr>
          <w:b/>
          <w:bCs/>
        </w:rPr>
      </w:pPr>
      <w:r>
        <w:rPr>
          <w:bCs/>
        </w:rPr>
        <w:t>Traffic</w:t>
      </w:r>
    </w:p>
    <w:p w14:paraId="01985986" w14:textId="0B675473" w:rsidR="009D74AD" w:rsidRPr="007E09BB" w:rsidRDefault="009D74AD" w:rsidP="009D74AD">
      <w:pPr>
        <w:rPr>
          <w:color w:val="003040"/>
          <w:lang w:eastAsia="en-GB"/>
        </w:rPr>
      </w:pPr>
      <w:r>
        <w:rPr>
          <w:color w:val="003040"/>
          <w:lang w:eastAsia="en-GB"/>
        </w:rPr>
        <w:t>Excel</w:t>
      </w:r>
      <w:r w:rsidRPr="007E09BB">
        <w:rPr>
          <w:color w:val="003040"/>
          <w:lang w:eastAsia="en-GB"/>
        </w:rPr>
        <w:t xml:space="preserve"> is using a dedicated vehicle booking system for deliveries to the event floor. </w:t>
      </w:r>
    </w:p>
    <w:p w14:paraId="4CAF113E" w14:textId="5294D3C1" w:rsidR="009D74AD" w:rsidRDefault="009D74AD" w:rsidP="009D74AD">
      <w:pPr>
        <w:rPr>
          <w:color w:val="003040"/>
          <w:lang w:eastAsia="en-GB"/>
        </w:rPr>
      </w:pPr>
      <w:r w:rsidRPr="007E09BB">
        <w:rPr>
          <w:color w:val="003040"/>
          <w:lang w:eastAsia="en-GB"/>
        </w:rPr>
        <w:t xml:space="preserve">For a seamless process, it is essential that all vehicles needing access to the venue’s loading bats are pre-booked on the </w:t>
      </w:r>
      <w:r>
        <w:rPr>
          <w:color w:val="003040"/>
          <w:lang w:eastAsia="en-GB"/>
        </w:rPr>
        <w:t>Excel</w:t>
      </w:r>
      <w:r w:rsidRPr="007E09BB">
        <w:rPr>
          <w:color w:val="003040"/>
          <w:lang w:eastAsia="en-GB"/>
        </w:rPr>
        <w:t xml:space="preserve"> London Vehicle Booking System. </w:t>
      </w:r>
    </w:p>
    <w:p w14:paraId="73354DC4" w14:textId="77777777" w:rsidR="009D74AD" w:rsidRDefault="009D74AD" w:rsidP="009D74AD">
      <w:pPr>
        <w:rPr>
          <w:color w:val="003040"/>
          <w:lang w:eastAsia="en-GB"/>
        </w:rPr>
      </w:pPr>
    </w:p>
    <w:p w14:paraId="5EF54021" w14:textId="51FFEA02" w:rsidR="009D74AD" w:rsidRPr="007E09BB" w:rsidRDefault="009D74AD" w:rsidP="009D74AD">
      <w:pPr>
        <w:rPr>
          <w:color w:val="003040"/>
          <w:lang w:eastAsia="en-GB"/>
        </w:rPr>
      </w:pPr>
      <w:r w:rsidRPr="007E09BB">
        <w:rPr>
          <w:color w:val="003040"/>
          <w:lang w:eastAsia="en-GB"/>
        </w:rPr>
        <w:t xml:space="preserve">Book your vehicle(s) at </w:t>
      </w:r>
      <w:hyperlink r:id="rId15" w:history="1">
        <w:r>
          <w:rPr>
            <w:rStyle w:val="Hyperlink"/>
            <w:lang w:eastAsia="en-GB"/>
          </w:rPr>
          <w:t>Excel</w:t>
        </w:r>
        <w:r w:rsidRPr="007E09BB">
          <w:rPr>
            <w:rStyle w:val="Hyperlink"/>
            <w:lang w:eastAsia="en-GB"/>
          </w:rPr>
          <w:t>.london.voyagecontrol.com</w:t>
        </w:r>
      </w:hyperlink>
      <w:r w:rsidRPr="007E09BB">
        <w:rPr>
          <w:color w:val="003040"/>
          <w:lang w:eastAsia="en-GB"/>
        </w:rPr>
        <w:t>.</w:t>
      </w:r>
    </w:p>
    <w:p w14:paraId="01AA096F" w14:textId="77777777" w:rsidR="009D74AD" w:rsidRDefault="009D74AD" w:rsidP="009D74AD">
      <w:pPr>
        <w:rPr>
          <w:color w:val="003040"/>
          <w:lang w:eastAsia="en-GB"/>
        </w:rPr>
      </w:pPr>
    </w:p>
    <w:p w14:paraId="733899D3" w14:textId="31EF0B35" w:rsidR="009D74AD" w:rsidRPr="007E09BB" w:rsidRDefault="009D74AD" w:rsidP="009D74AD">
      <w:pPr>
        <w:rPr>
          <w:color w:val="003040"/>
          <w:lang w:eastAsia="en-GB"/>
        </w:rPr>
      </w:pPr>
      <w:r w:rsidRPr="007E09BB">
        <w:rPr>
          <w:color w:val="003040"/>
          <w:lang w:eastAsia="en-GB"/>
        </w:rPr>
        <w:t xml:space="preserve">For more information on </w:t>
      </w:r>
      <w:r>
        <w:rPr>
          <w:color w:val="003040"/>
          <w:lang w:eastAsia="en-GB"/>
        </w:rPr>
        <w:t>Excel</w:t>
      </w:r>
      <w:r w:rsidRPr="007E09BB">
        <w:rPr>
          <w:color w:val="003040"/>
          <w:lang w:eastAsia="en-GB"/>
        </w:rPr>
        <w:t xml:space="preserve">’s vehicle booking system, please visit: </w:t>
      </w:r>
      <w:hyperlink r:id="rId16" w:history="1">
        <w:r w:rsidRPr="00A379CE">
          <w:rPr>
            <w:rStyle w:val="Hyperlink"/>
            <w:lang w:eastAsia="en-GB"/>
          </w:rPr>
          <w:t>www.</w:t>
        </w:r>
        <w:r>
          <w:rPr>
            <w:rStyle w:val="Hyperlink"/>
            <w:lang w:eastAsia="en-GB"/>
          </w:rPr>
          <w:t>Excel</w:t>
        </w:r>
        <w:r w:rsidRPr="00A379CE">
          <w:rPr>
            <w:rStyle w:val="Hyperlink"/>
            <w:lang w:eastAsia="en-GB"/>
          </w:rPr>
          <w:t>.london/voyage-control</w:t>
        </w:r>
      </w:hyperlink>
      <w:r w:rsidRPr="007E09BB">
        <w:rPr>
          <w:color w:val="003040"/>
          <w:lang w:eastAsia="en-GB"/>
        </w:rPr>
        <w:t>.</w:t>
      </w:r>
    </w:p>
    <w:p w14:paraId="5D721DD3" w14:textId="77777777" w:rsidR="009D74AD" w:rsidRDefault="009D74AD" w:rsidP="009D74AD">
      <w:pPr>
        <w:rPr>
          <w:color w:val="003040"/>
          <w:lang w:eastAsia="en-GB"/>
        </w:rPr>
      </w:pPr>
    </w:p>
    <w:p w14:paraId="7DEF1BDD" w14:textId="6BB45638" w:rsidR="009D74AD" w:rsidRDefault="009D74AD" w:rsidP="009D74AD">
      <w:pPr>
        <w:rPr>
          <w:color w:val="003040"/>
          <w:lang w:eastAsia="en-GB"/>
        </w:rPr>
      </w:pPr>
      <w:r w:rsidRPr="007E09BB">
        <w:rPr>
          <w:color w:val="003040"/>
          <w:lang w:eastAsia="en-GB"/>
        </w:rPr>
        <w:t xml:space="preserve">View vehicle booking system information here </w:t>
      </w:r>
      <w:hyperlink r:id="rId17" w:history="1">
        <w:r w:rsidRPr="007E09BB">
          <w:rPr>
            <w:rStyle w:val="Hyperlink"/>
            <w:lang w:eastAsia="en-GB"/>
          </w:rPr>
          <w:t>exhibitor-manual---</w:t>
        </w:r>
        <w:r>
          <w:rPr>
            <w:rStyle w:val="Hyperlink"/>
            <w:lang w:eastAsia="en-GB"/>
          </w:rPr>
          <w:t>Excel</w:t>
        </w:r>
        <w:r w:rsidRPr="007E09BB">
          <w:rPr>
            <w:rStyle w:val="Hyperlink"/>
            <w:lang w:eastAsia="en-GB"/>
          </w:rPr>
          <w:t>-london-vehicle-booking-system_final_(2).docx (live.com)</w:t>
        </w:r>
      </w:hyperlink>
      <w:r>
        <w:rPr>
          <w:color w:val="003040"/>
          <w:lang w:eastAsia="en-GB"/>
        </w:rPr>
        <w:t>.</w:t>
      </w:r>
    </w:p>
    <w:p w14:paraId="590CE2EC" w14:textId="77777777" w:rsidR="009D74AD" w:rsidRPr="007E09BB" w:rsidRDefault="009D74AD" w:rsidP="009D74AD">
      <w:pPr>
        <w:rPr>
          <w:color w:val="003040"/>
          <w:lang w:eastAsia="en-GB"/>
        </w:rPr>
      </w:pPr>
    </w:p>
    <w:p w14:paraId="5E6A5877" w14:textId="77777777" w:rsidR="009D74AD" w:rsidRPr="007E09BB" w:rsidRDefault="009D74AD" w:rsidP="009D74AD">
      <w:pPr>
        <w:rPr>
          <w:color w:val="003040"/>
          <w:lang w:eastAsia="en-GB"/>
        </w:rPr>
      </w:pPr>
      <w:r w:rsidRPr="007E09BB">
        <w:rPr>
          <w:color w:val="003040"/>
          <w:lang w:eastAsia="en-GB"/>
        </w:rPr>
        <w:t>The delivery address for goods is:</w:t>
      </w:r>
    </w:p>
    <w:p w14:paraId="30D0BA2D" w14:textId="77777777" w:rsidR="009D74AD" w:rsidRPr="007E09BB" w:rsidRDefault="009D74AD" w:rsidP="009D74AD">
      <w:pPr>
        <w:rPr>
          <w:b/>
          <w:bCs/>
          <w:color w:val="003040"/>
          <w:lang w:eastAsia="en-GB"/>
        </w:rPr>
      </w:pPr>
      <w:r w:rsidRPr="007E09BB">
        <w:rPr>
          <w:b/>
          <w:bCs/>
          <w:color w:val="003040"/>
          <w:lang w:eastAsia="en-GB"/>
        </w:rPr>
        <w:t>Contact name</w:t>
      </w:r>
    </w:p>
    <w:p w14:paraId="52832E3B" w14:textId="77777777" w:rsidR="009D74AD" w:rsidRPr="007E09BB" w:rsidRDefault="009D74AD" w:rsidP="009D74AD">
      <w:pPr>
        <w:rPr>
          <w:b/>
          <w:bCs/>
          <w:color w:val="003040"/>
          <w:lang w:eastAsia="en-GB"/>
        </w:rPr>
      </w:pPr>
      <w:r w:rsidRPr="007E09BB">
        <w:rPr>
          <w:b/>
          <w:bCs/>
          <w:color w:val="003040"/>
          <w:lang w:eastAsia="en-GB"/>
        </w:rPr>
        <w:t>Company</w:t>
      </w:r>
    </w:p>
    <w:p w14:paraId="0D917E21" w14:textId="77777777" w:rsidR="009D74AD" w:rsidRPr="007E09BB" w:rsidRDefault="009D74AD" w:rsidP="009D74AD">
      <w:pPr>
        <w:rPr>
          <w:b/>
          <w:bCs/>
          <w:color w:val="003040"/>
          <w:lang w:eastAsia="en-GB"/>
        </w:rPr>
      </w:pPr>
      <w:r w:rsidRPr="007E09BB">
        <w:rPr>
          <w:b/>
          <w:bCs/>
          <w:color w:val="003040"/>
          <w:lang w:eastAsia="en-GB"/>
        </w:rPr>
        <w:t>Event name</w:t>
      </w:r>
    </w:p>
    <w:p w14:paraId="21A072A9" w14:textId="77777777" w:rsidR="009D74AD" w:rsidRPr="007E09BB" w:rsidRDefault="009D74AD" w:rsidP="009D74AD">
      <w:pPr>
        <w:rPr>
          <w:b/>
          <w:bCs/>
          <w:color w:val="003040"/>
          <w:lang w:eastAsia="en-GB"/>
        </w:rPr>
      </w:pPr>
      <w:r w:rsidRPr="007E09BB">
        <w:rPr>
          <w:b/>
          <w:bCs/>
          <w:color w:val="003040"/>
          <w:lang w:eastAsia="en-GB"/>
        </w:rPr>
        <w:t>Hall module (if known)</w:t>
      </w:r>
    </w:p>
    <w:p w14:paraId="235B797D" w14:textId="77F51EBB" w:rsidR="009D74AD" w:rsidRPr="007E09BB" w:rsidRDefault="009D74AD" w:rsidP="009D74AD">
      <w:pPr>
        <w:rPr>
          <w:b/>
          <w:bCs/>
          <w:color w:val="003040"/>
          <w:lang w:eastAsia="en-GB"/>
        </w:rPr>
      </w:pPr>
      <w:r>
        <w:rPr>
          <w:b/>
          <w:bCs/>
          <w:color w:val="003040"/>
          <w:lang w:eastAsia="en-GB"/>
        </w:rPr>
        <w:t>Excel</w:t>
      </w:r>
      <w:r w:rsidRPr="007E09BB">
        <w:rPr>
          <w:b/>
          <w:bCs/>
          <w:color w:val="003040"/>
          <w:lang w:eastAsia="en-GB"/>
        </w:rPr>
        <w:t xml:space="preserve"> London</w:t>
      </w:r>
    </w:p>
    <w:p w14:paraId="07507DD1" w14:textId="77777777" w:rsidR="009D74AD" w:rsidRPr="007E09BB" w:rsidRDefault="009D74AD" w:rsidP="009D74AD">
      <w:pPr>
        <w:rPr>
          <w:b/>
          <w:bCs/>
          <w:color w:val="003040"/>
          <w:lang w:eastAsia="en-GB"/>
        </w:rPr>
      </w:pPr>
      <w:r w:rsidRPr="007E09BB">
        <w:rPr>
          <w:b/>
          <w:bCs/>
          <w:color w:val="003040"/>
          <w:lang w:eastAsia="en-GB"/>
        </w:rPr>
        <w:t>One Western Gateway</w:t>
      </w:r>
    </w:p>
    <w:p w14:paraId="35F76064" w14:textId="77777777" w:rsidR="009D74AD" w:rsidRPr="007E09BB" w:rsidRDefault="009D74AD" w:rsidP="009D74AD">
      <w:pPr>
        <w:rPr>
          <w:b/>
          <w:bCs/>
          <w:color w:val="003040"/>
          <w:lang w:eastAsia="en-GB"/>
        </w:rPr>
      </w:pPr>
      <w:r w:rsidRPr="007E09BB">
        <w:rPr>
          <w:b/>
          <w:bCs/>
          <w:color w:val="003040"/>
          <w:lang w:eastAsia="en-GB"/>
        </w:rPr>
        <w:t>London</w:t>
      </w:r>
    </w:p>
    <w:p w14:paraId="6E39AF45" w14:textId="77777777" w:rsidR="009D74AD" w:rsidRPr="007E09BB" w:rsidRDefault="009D74AD" w:rsidP="009D74AD">
      <w:pPr>
        <w:rPr>
          <w:b/>
          <w:bCs/>
          <w:color w:val="003040"/>
          <w:lang w:eastAsia="en-GB"/>
        </w:rPr>
      </w:pPr>
      <w:r w:rsidRPr="007E09BB">
        <w:rPr>
          <w:b/>
          <w:bCs/>
          <w:color w:val="003040"/>
          <w:lang w:eastAsia="en-GB"/>
        </w:rPr>
        <w:t>E16 1FR</w:t>
      </w:r>
    </w:p>
    <w:p w14:paraId="3605ED31" w14:textId="77777777" w:rsidR="009D74AD" w:rsidRPr="007E09BB" w:rsidRDefault="009D74AD" w:rsidP="009D74AD">
      <w:pPr>
        <w:rPr>
          <w:color w:val="003040"/>
          <w:lang w:eastAsia="en-GB"/>
        </w:rPr>
      </w:pPr>
    </w:p>
    <w:p w14:paraId="1C6945D9" w14:textId="3FB81598" w:rsidR="009D74AD" w:rsidRPr="00EF7187" w:rsidRDefault="009D74AD" w:rsidP="009D74AD">
      <w:pPr>
        <w:rPr>
          <w:b/>
          <w:bCs/>
          <w:color w:val="003040"/>
          <w:lang w:eastAsia="en-GB"/>
        </w:rPr>
      </w:pPr>
      <w:r w:rsidRPr="007E09BB">
        <w:rPr>
          <w:color w:val="003040"/>
          <w:lang w:eastAsia="en-GB"/>
        </w:rPr>
        <w:t xml:space="preserve">If you have any questions or require more information, please email </w:t>
      </w:r>
      <w:hyperlink r:id="rId18" w:history="1">
        <w:r>
          <w:rPr>
            <w:rStyle w:val="Hyperlink"/>
            <w:lang w:eastAsia="en-GB"/>
          </w:rPr>
          <w:t>Excel</w:t>
        </w:r>
        <w:r w:rsidRPr="00A379CE">
          <w:rPr>
            <w:rStyle w:val="Hyperlink"/>
            <w:lang w:eastAsia="en-GB"/>
          </w:rPr>
          <w:t>Traffic@</w:t>
        </w:r>
        <w:r>
          <w:rPr>
            <w:rStyle w:val="Hyperlink"/>
            <w:lang w:eastAsia="en-GB"/>
          </w:rPr>
          <w:t>Excel</w:t>
        </w:r>
        <w:r w:rsidRPr="00A379CE">
          <w:rPr>
            <w:rStyle w:val="Hyperlink"/>
            <w:lang w:eastAsia="en-GB"/>
          </w:rPr>
          <w:t>.london</w:t>
        </w:r>
      </w:hyperlink>
      <w:r w:rsidRPr="007E09BB">
        <w:rPr>
          <w:color w:val="003040"/>
          <w:lang w:eastAsia="en-GB"/>
        </w:rPr>
        <w:t xml:space="preserve">. </w:t>
      </w:r>
    </w:p>
    <w:p w14:paraId="5A67A024" w14:textId="77777777" w:rsidR="009D74AD" w:rsidRPr="00C967C6" w:rsidRDefault="009D74AD" w:rsidP="009D74AD">
      <w:pPr>
        <w:rPr>
          <w:color w:val="003040"/>
          <w:lang w:eastAsia="en-GB"/>
        </w:rPr>
      </w:pPr>
    </w:p>
    <w:sectPr w:rsidR="009D74AD" w:rsidRPr="00C967C6" w:rsidSect="006C3BA9">
      <w:headerReference w:type="default" r:id="rId19"/>
      <w:footerReference w:type="even" r:id="rId20"/>
      <w:footerReference w:type="default" r:id="rId21"/>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970CC" w14:textId="77777777" w:rsidR="002731B3" w:rsidRDefault="002731B3" w:rsidP="00616914">
      <w:r>
        <w:separator/>
      </w:r>
    </w:p>
  </w:endnote>
  <w:endnote w:type="continuationSeparator" w:id="0">
    <w:p w14:paraId="3461AFAE" w14:textId="77777777" w:rsidR="002731B3" w:rsidRDefault="002731B3"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5401421"/>
      <w:docPartObj>
        <w:docPartGallery w:val="Page Numbers (Bottom of Page)"/>
        <w:docPartUnique/>
      </w:docPartObj>
    </w:sdt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0162DCB4" w:rsidR="00B2736B" w:rsidRPr="00A769B9" w:rsidRDefault="00F84BAF" w:rsidP="00616914">
    <w:pPr>
      <w:pStyle w:val="Footer"/>
    </w:pPr>
    <w:hyperlink r:id="rId2" w:history="1">
      <w:r w:rsidRPr="00A769B9">
        <w:rPr>
          <w:rStyle w:val="Hyperlink"/>
          <w:sz w:val="20"/>
          <w:szCs w:val="20"/>
        </w:rPr>
        <w:t>info@</w:t>
      </w:r>
      <w:r w:rsidR="009D74AD">
        <w:rPr>
          <w:rStyle w:val="Hyperlink"/>
          <w:sz w:val="20"/>
          <w:szCs w:val="20"/>
        </w:rPr>
        <w:t>Excel</w:t>
      </w:r>
      <w:r w:rsidRPr="00A769B9">
        <w:rPr>
          <w:rStyle w:val="Hyperlink"/>
          <w:sz w:val="20"/>
          <w:szCs w:val="20"/>
        </w:rPr>
        <w:t>.london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11A74E44" w:rsidR="00F84BAF" w:rsidRPr="00A769B9" w:rsidRDefault="00B2736B" w:rsidP="0030044F">
    <w:pPr>
      <w:pStyle w:val="Footer"/>
      <w:tabs>
        <w:tab w:val="clear" w:pos="4513"/>
      </w:tabs>
    </w:pPr>
    <w:hyperlink r:id="rId3" w:history="1">
      <w:r w:rsidRPr="00A769B9">
        <w:rPr>
          <w:rStyle w:val="Hyperlink"/>
          <w:sz w:val="20"/>
          <w:szCs w:val="20"/>
        </w:rPr>
        <w:t>www.</w:t>
      </w:r>
      <w:r w:rsidR="009D74AD">
        <w:rPr>
          <w:rStyle w:val="Hyperlink"/>
          <w:sz w:val="20"/>
          <w:szCs w:val="20"/>
        </w:rPr>
        <w:t>Excel</w:t>
      </w:r>
      <w:r w:rsidRPr="00A769B9">
        <w:rPr>
          <w:rStyle w:val="Hyperlink"/>
          <w:sz w:val="20"/>
          <w:szCs w:val="20"/>
        </w:rPr>
        <w:t>.london</w:t>
      </w:r>
    </w:hyperlink>
    <w:r w:rsidRPr="00A769B9">
      <w:t xml:space="preserve">                        </w:t>
    </w:r>
    <w:r w:rsidR="0030044F">
      <w:t xml:space="preserve"> </w:t>
    </w:r>
    <w:r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E4B95" w14:textId="77777777" w:rsidR="002731B3" w:rsidRDefault="002731B3" w:rsidP="00616914">
      <w:r>
        <w:separator/>
      </w:r>
    </w:p>
  </w:footnote>
  <w:footnote w:type="continuationSeparator" w:id="0">
    <w:p w14:paraId="3F8B01F7" w14:textId="77777777" w:rsidR="002731B3" w:rsidRDefault="002731B3"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731B3"/>
    <w:rsid w:val="00297E2D"/>
    <w:rsid w:val="002E2656"/>
    <w:rsid w:val="0030044F"/>
    <w:rsid w:val="00354E20"/>
    <w:rsid w:val="0037437A"/>
    <w:rsid w:val="003C6116"/>
    <w:rsid w:val="003D154B"/>
    <w:rsid w:val="00497DC0"/>
    <w:rsid w:val="004A0E4E"/>
    <w:rsid w:val="00513560"/>
    <w:rsid w:val="00521594"/>
    <w:rsid w:val="005247A6"/>
    <w:rsid w:val="00560CA3"/>
    <w:rsid w:val="00592B47"/>
    <w:rsid w:val="005F304B"/>
    <w:rsid w:val="005F518C"/>
    <w:rsid w:val="00616914"/>
    <w:rsid w:val="006B0C29"/>
    <w:rsid w:val="006B3119"/>
    <w:rsid w:val="006C3BA9"/>
    <w:rsid w:val="006D2951"/>
    <w:rsid w:val="006D4702"/>
    <w:rsid w:val="007033B8"/>
    <w:rsid w:val="00703716"/>
    <w:rsid w:val="007170CF"/>
    <w:rsid w:val="0072521C"/>
    <w:rsid w:val="00754320"/>
    <w:rsid w:val="007A000B"/>
    <w:rsid w:val="007A461F"/>
    <w:rsid w:val="007D5C82"/>
    <w:rsid w:val="007E118A"/>
    <w:rsid w:val="007E15EF"/>
    <w:rsid w:val="007E3201"/>
    <w:rsid w:val="00804C88"/>
    <w:rsid w:val="008A516F"/>
    <w:rsid w:val="008F022C"/>
    <w:rsid w:val="008F3743"/>
    <w:rsid w:val="009100D9"/>
    <w:rsid w:val="00937597"/>
    <w:rsid w:val="009404A7"/>
    <w:rsid w:val="00977C29"/>
    <w:rsid w:val="009D74AD"/>
    <w:rsid w:val="009E51F9"/>
    <w:rsid w:val="00A036B7"/>
    <w:rsid w:val="00A21C5C"/>
    <w:rsid w:val="00A769B9"/>
    <w:rsid w:val="00AC50A1"/>
    <w:rsid w:val="00AE52C2"/>
    <w:rsid w:val="00B2736B"/>
    <w:rsid w:val="00B9220E"/>
    <w:rsid w:val="00C16CB5"/>
    <w:rsid w:val="00C51AAC"/>
    <w:rsid w:val="00C90B7E"/>
    <w:rsid w:val="00C967C6"/>
    <w:rsid w:val="00D12EF7"/>
    <w:rsid w:val="00D436D6"/>
    <w:rsid w:val="00D7123D"/>
    <w:rsid w:val="00DB0535"/>
    <w:rsid w:val="00E61620"/>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 w:type="character" w:styleId="FollowedHyperlink">
    <w:name w:val="FollowedHyperlink"/>
    <w:basedOn w:val="DefaultParagraphFont"/>
    <w:uiPriority w:val="99"/>
    <w:semiHidden/>
    <w:unhideWhenUsed/>
    <w:rsid w:val="009D74A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cel.london/visitor/venue-guide/accessibility" TargetMode="External"/><Relationship Id="rId13" Type="http://schemas.openxmlformats.org/officeDocument/2006/relationships/hyperlink" Target="https://excellondon.aeroparker.com/book/EXCEL/Parking?parkingCmd=collectParkingDetails" TargetMode="External"/><Relationship Id="rId18" Type="http://schemas.openxmlformats.org/officeDocument/2006/relationships/hyperlink" Target="mailto:ExCeLTraffic@excel.londo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view.officeapps.live.com/op/view.aspx?src=https%3A%2F%2Fwww.excel.london%2Fuploads%2Fexhibitor-manual---excel-london-vehicle-booking-system_final_%25282%2529.docx&amp;wdOrigin=BROWSELINK" TargetMode="External"/><Relationship Id="rId2" Type="http://schemas.openxmlformats.org/officeDocument/2006/relationships/numbering" Target="numbering.xml"/><Relationship Id="rId16" Type="http://schemas.openxmlformats.org/officeDocument/2006/relationships/hyperlink" Target="http://www.excel.london/voyage-contro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cel.london/uploads/excel-24_campus-travel-map_sep24.pdf" TargetMode="External"/><Relationship Id="rId5" Type="http://schemas.openxmlformats.org/officeDocument/2006/relationships/webSettings" Target="webSettings.xml"/><Relationship Id="rId15" Type="http://schemas.openxmlformats.org/officeDocument/2006/relationships/hyperlink" Target="https://excellondon.voyagecontrol.com/dashboard/welcome/" TargetMode="External"/><Relationship Id="rId23" Type="http://schemas.openxmlformats.org/officeDocument/2006/relationships/theme" Target="theme/theme1.xml"/><Relationship Id="rId10" Type="http://schemas.openxmlformats.org/officeDocument/2006/relationships/hyperlink" Target="mailto:lostpropertyenquiries@excel.lond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xcel.london/exhibitor/hotels" TargetMode="External"/><Relationship Id="rId14" Type="http://schemas.openxmlformats.org/officeDocument/2006/relationships/hyperlink" Target="https://what3words.com/cheer.events.bega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Mae-ly Liu</cp:lastModifiedBy>
  <cp:revision>2</cp:revision>
  <dcterms:created xsi:type="dcterms:W3CDTF">2025-06-19T16:01:00Z</dcterms:created>
  <dcterms:modified xsi:type="dcterms:W3CDTF">2025-06-19T16:01:00Z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